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06C2" w:rsidRDefault="00B422BD">
      <w:pPr>
        <w:pStyle w:val="Data"/>
        <w:tabs>
          <w:tab w:val="left" w:pos="3321"/>
        </w:tabs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eastAsia="Arial" w:hAnsi="Arial" w:cs="Arial"/>
          <w:sz w:val="24"/>
          <w:szCs w:val="24"/>
        </w:rPr>
        <w:tab/>
      </w:r>
    </w:p>
    <w:p w:rsidR="00ED06C2" w:rsidRDefault="00B422BD">
      <w:pPr>
        <w:tabs>
          <w:tab w:val="left" w:pos="6387"/>
        </w:tabs>
        <w:rPr>
          <w:rStyle w:val="Nessuno"/>
          <w:rFonts w:ascii="Arial" w:eastAsia="Arial" w:hAnsi="Arial" w:cs="Arial"/>
          <w:i/>
          <w:iCs/>
          <w:sz w:val="24"/>
          <w:szCs w:val="24"/>
        </w:rPr>
      </w:pPr>
      <w:r>
        <w:rPr>
          <w:rStyle w:val="Nessuno"/>
          <w:rFonts w:ascii="Arial" w:hAnsi="Arial"/>
          <w:i/>
          <w:iCs/>
          <w:sz w:val="24"/>
          <w:szCs w:val="24"/>
        </w:rPr>
        <w:t>Ottaviano 27/03/2019</w:t>
      </w:r>
    </w:p>
    <w:p w:rsidR="00ED06C2" w:rsidRDefault="00ED06C2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D06C2" w:rsidRDefault="00B422BD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essuno"/>
          <w:rFonts w:ascii="Arial" w:hAnsi="Arial"/>
          <w:b/>
          <w:bCs/>
          <w:sz w:val="24"/>
          <w:szCs w:val="24"/>
          <w:u w:val="single"/>
        </w:rPr>
        <w:t>COMUNICATO STAMPA</w:t>
      </w:r>
    </w:p>
    <w:p w:rsidR="00ED06C2" w:rsidRDefault="00ED06C2" w:rsidP="00227053">
      <w:pPr>
        <w:tabs>
          <w:tab w:val="left" w:pos="6387"/>
        </w:tabs>
        <w:rPr>
          <w:rStyle w:val="Nessuno"/>
          <w:rFonts w:ascii="Arial" w:eastAsia="Arial" w:hAnsi="Arial" w:cs="Arial"/>
          <w:sz w:val="24"/>
          <w:szCs w:val="24"/>
        </w:rPr>
      </w:pPr>
    </w:p>
    <w:p w:rsidR="00ED06C2" w:rsidRDefault="00B422BD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 xml:space="preserve">Il PARCO NAZIONALE DEL VESUVIO </w:t>
      </w:r>
      <w:proofErr w:type="gramStart"/>
      <w:r>
        <w:rPr>
          <w:rStyle w:val="Nessuno"/>
          <w:rFonts w:ascii="Arial" w:hAnsi="Arial"/>
          <w:b/>
          <w:bCs/>
          <w:sz w:val="28"/>
          <w:szCs w:val="28"/>
        </w:rPr>
        <w:t>E</w:t>
      </w:r>
      <w:r>
        <w:rPr>
          <w:rStyle w:val="Nessuno"/>
          <w:rFonts w:ascii="Arial" w:hAnsi="Arial"/>
          <w:b/>
          <w:bCs/>
          <w:sz w:val="28"/>
          <w:szCs w:val="28"/>
        </w:rPr>
        <w:t>’</w:t>
      </w:r>
      <w:proofErr w:type="gramEnd"/>
      <w:r>
        <w:rPr>
          <w:rStyle w:val="Nessuno"/>
          <w:rFonts w:ascii="Arial" w:hAnsi="Arial"/>
          <w:b/>
          <w:bCs/>
          <w:sz w:val="28"/>
          <w:szCs w:val="28"/>
        </w:rPr>
        <w:t xml:space="preserve"> </w:t>
      </w:r>
      <w:r>
        <w:rPr>
          <w:rStyle w:val="Nessuno"/>
          <w:rFonts w:ascii="Arial" w:hAnsi="Arial"/>
          <w:b/>
          <w:bCs/>
          <w:sz w:val="28"/>
          <w:szCs w:val="28"/>
        </w:rPr>
        <w:t>#PLASTIC FREE</w:t>
      </w:r>
    </w:p>
    <w:p w:rsidR="00ED06C2" w:rsidRDefault="00B422BD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</w:t>
      </w:r>
    </w:p>
    <w:p w:rsidR="00ED06C2" w:rsidRDefault="00B422BD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>ADOTTATA LA DELIBERA DAL CONSIGLIO DIRETTIVO DEL PARCO NAZIONALE DEL VESUVIO PER LA RIDUZIONE DELL</w:t>
      </w:r>
      <w:r>
        <w:rPr>
          <w:rStyle w:val="Nessuno"/>
          <w:rFonts w:ascii="Arial" w:hAnsi="Arial"/>
          <w:b/>
          <w:bCs/>
        </w:rPr>
        <w:t>’</w:t>
      </w:r>
      <w:r>
        <w:rPr>
          <w:rStyle w:val="Nessuno"/>
          <w:rFonts w:ascii="Arial" w:hAnsi="Arial"/>
          <w:b/>
          <w:bCs/>
        </w:rPr>
        <w:t xml:space="preserve">USO DELLA PLASTICA </w:t>
      </w:r>
    </w:p>
    <w:p w:rsidR="00ED06C2" w:rsidRDefault="00ED06C2" w:rsidP="00227053">
      <w:pPr>
        <w:tabs>
          <w:tab w:val="left" w:pos="6387"/>
        </w:tabs>
        <w:rPr>
          <w:rStyle w:val="Nessuno"/>
          <w:rFonts w:ascii="Arial" w:eastAsia="Arial" w:hAnsi="Arial" w:cs="Arial"/>
          <w:sz w:val="24"/>
          <w:szCs w:val="24"/>
        </w:rPr>
      </w:pPr>
    </w:p>
    <w:p w:rsidR="00ED06C2" w:rsidRDefault="00B422BD">
      <w:pPr>
        <w:spacing w:line="240" w:lineRule="atLeast"/>
        <w:ind w:firstLine="567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Nella seduta di Consiglio Direttivo del </w:t>
      </w:r>
      <w:r>
        <w:rPr>
          <w:rStyle w:val="Nessuno"/>
          <w:rFonts w:ascii="Arial" w:hAnsi="Arial"/>
          <w:sz w:val="24"/>
          <w:szCs w:val="24"/>
        </w:rPr>
        <w:t>27 marzo 2019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Ente Parco Nazionale del Vesuvio ha approvato la delibera per avviare misure per la riduzione del consumo delle plastiche nel territorio del Parco.</w:t>
      </w:r>
    </w:p>
    <w:p w:rsidR="00ED06C2" w:rsidRDefault="00B422BD">
      <w:pPr>
        <w:spacing w:line="240" w:lineRule="atLeast"/>
        <w:ind w:firstLine="567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Tale atto </w:t>
      </w:r>
      <w:r>
        <w:rPr>
          <w:rStyle w:val="Nessuno"/>
          <w:rFonts w:ascii="Arial" w:hAnsi="Arial"/>
          <w:sz w:val="24"/>
          <w:szCs w:val="24"/>
        </w:rPr>
        <w:t xml:space="preserve">è </w:t>
      </w:r>
      <w:r>
        <w:rPr>
          <w:rStyle w:val="Nessuno"/>
          <w:rFonts w:ascii="Arial" w:hAnsi="Arial"/>
          <w:sz w:val="24"/>
          <w:szCs w:val="24"/>
        </w:rPr>
        <w:t>in linea con il progetto di direttiva sulla riduzione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inquinamento da plast</w:t>
      </w:r>
      <w:r>
        <w:rPr>
          <w:rStyle w:val="Nessuno"/>
          <w:rFonts w:ascii="Arial" w:hAnsi="Arial"/>
          <w:sz w:val="24"/>
          <w:szCs w:val="24"/>
        </w:rPr>
        <w:t>ica presentato dalla Commissione Europea che rappresenta un ulteriore significativo passo per contrastare una delle due pi</w:t>
      </w:r>
      <w:r>
        <w:rPr>
          <w:rStyle w:val="Nessuno"/>
          <w:rFonts w:ascii="Arial" w:hAnsi="Arial"/>
          <w:sz w:val="24"/>
          <w:szCs w:val="24"/>
        </w:rPr>
        <w:t xml:space="preserve">ù </w:t>
      </w:r>
      <w:r>
        <w:rPr>
          <w:rStyle w:val="Nessuno"/>
          <w:rFonts w:ascii="Arial" w:hAnsi="Arial"/>
          <w:sz w:val="24"/>
          <w:szCs w:val="24"/>
        </w:rPr>
        <w:t>gravi emergenze ambientali globali, insieme ai cambiamenti climatici e pi</w:t>
      </w:r>
      <w:r>
        <w:rPr>
          <w:rStyle w:val="Nessuno"/>
          <w:rFonts w:ascii="Arial" w:hAnsi="Arial"/>
          <w:sz w:val="24"/>
          <w:szCs w:val="24"/>
        </w:rPr>
        <w:t xml:space="preserve">ù </w:t>
      </w:r>
      <w:r>
        <w:rPr>
          <w:rStyle w:val="Nessuno"/>
          <w:rFonts w:ascii="Arial" w:hAnsi="Arial"/>
          <w:sz w:val="24"/>
          <w:szCs w:val="24"/>
        </w:rPr>
        <w:t>in generale per ridurre gli impatti che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uso non respons</w:t>
      </w:r>
      <w:r>
        <w:rPr>
          <w:rStyle w:val="Nessuno"/>
          <w:rFonts w:ascii="Arial" w:hAnsi="Arial"/>
          <w:sz w:val="24"/>
          <w:szCs w:val="24"/>
        </w:rPr>
        <w:t>abile della plastica causa all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ambiente. Infatti, di fronte al costante aumento dei rifiuti di plastica negli oceani e nei mari e ai danni che ne conseguono, la Commissione Europea ha proposto nuove norme per i prodotti di plastica monouso, che pi</w:t>
      </w:r>
      <w:r>
        <w:rPr>
          <w:rStyle w:val="Nessuno"/>
          <w:rFonts w:ascii="Arial" w:hAnsi="Arial"/>
          <w:sz w:val="24"/>
          <w:szCs w:val="24"/>
        </w:rPr>
        <w:t xml:space="preserve">ù </w:t>
      </w:r>
      <w:r>
        <w:rPr>
          <w:rStyle w:val="Nessuno"/>
          <w:rFonts w:ascii="Arial" w:hAnsi="Arial"/>
          <w:sz w:val="24"/>
          <w:szCs w:val="24"/>
        </w:rPr>
        <w:t>inquina</w:t>
      </w:r>
      <w:r>
        <w:rPr>
          <w:rStyle w:val="Nessuno"/>
          <w:rFonts w:ascii="Arial" w:hAnsi="Arial"/>
          <w:sz w:val="24"/>
          <w:szCs w:val="24"/>
        </w:rPr>
        <w:t>no le spiagge e i mari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Europa e per gli attrezzi da pesca perduti e abbandonati. </w:t>
      </w:r>
    </w:p>
    <w:p w:rsidR="00ED06C2" w:rsidRDefault="00B422BD">
      <w:pPr>
        <w:spacing w:line="240" w:lineRule="atLeast"/>
        <w:ind w:firstLine="567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Anche il Ministro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Ambiente e della Tutela del Territorio e del Mare sta promuovendo azioni volte alla limitazione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uso della plastica ed al suo impatto inquinante </w:t>
      </w:r>
      <w:r>
        <w:rPr>
          <w:rStyle w:val="Nessuno"/>
          <w:rFonts w:ascii="Arial" w:hAnsi="Arial"/>
          <w:sz w:val="24"/>
          <w:szCs w:val="24"/>
        </w:rPr>
        <w:t>sui Territori e sul Mare.</w:t>
      </w:r>
    </w:p>
    <w:p w:rsidR="00ED06C2" w:rsidRDefault="00B422BD">
      <w:pPr>
        <w:spacing w:after="120" w:line="240" w:lineRule="atLeast"/>
        <w:ind w:firstLine="567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In tale contesto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Ente Parco Nazionale del Vesuvio con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atto deliberativo approvato si i</w:t>
      </w:r>
      <w:r w:rsidR="00227053">
        <w:rPr>
          <w:rStyle w:val="Nessuno"/>
          <w:rFonts w:ascii="Arial" w:hAnsi="Arial"/>
          <w:sz w:val="24"/>
          <w:szCs w:val="24"/>
        </w:rPr>
        <w:t xml:space="preserve">mpegna ad avviare una serie di </w:t>
      </w:r>
      <w:r>
        <w:rPr>
          <w:rStyle w:val="Nessuno"/>
          <w:rFonts w:ascii="Arial" w:hAnsi="Arial"/>
          <w:sz w:val="24"/>
          <w:szCs w:val="24"/>
        </w:rPr>
        <w:t>azioni volte alla riduzione, al riuso e riciclo della plastica nel Parco Nazionale del Vesuvio: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ridurre o el</w:t>
      </w:r>
      <w:r>
        <w:rPr>
          <w:rFonts w:ascii="Arial" w:hAnsi="Arial"/>
          <w:sz w:val="24"/>
          <w:szCs w:val="24"/>
        </w:rPr>
        <w:t>iminare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uso della plastica, sostituendola con vetro e prodotti biodegradabili in tutti gli uffici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Ente Parco;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porre in essere azioni di sensibilizzazione ed educazione ambientale nei comuni e nelle scuole del territorio del Parco Nazionale del Vesuv</w:t>
      </w:r>
      <w:r>
        <w:rPr>
          <w:rFonts w:ascii="Arial" w:hAnsi="Arial"/>
          <w:sz w:val="24"/>
          <w:szCs w:val="24"/>
        </w:rPr>
        <w:t>io, comprese le aree contigue, al fine di promuovere il consumo consapevole e la corretta gestione dei rifiuti, con particolare riferimento alla plastica, prevedendo anche misure di sostegno per iniziative finalizzate al contenimento del consumo ed al rici</w:t>
      </w:r>
      <w:r>
        <w:rPr>
          <w:rFonts w:ascii="Arial" w:hAnsi="Arial"/>
          <w:sz w:val="24"/>
          <w:szCs w:val="24"/>
        </w:rPr>
        <w:t>clo della plastica;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sollecitare i Comuni del Parco ad adottare specifici provvedimenti per quanto di competenza volti a contenere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utilizzo della plastica e sviluppare modelli di corretta gestione della stessa;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istituire una borsa di studio avente ad </w:t>
      </w:r>
      <w:r>
        <w:rPr>
          <w:rFonts w:ascii="Arial" w:hAnsi="Arial"/>
          <w:sz w:val="24"/>
          <w:szCs w:val="24"/>
        </w:rPr>
        <w:t>oggetto il contrasto all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utilizzo delle materie plastiche e la corretta gestione del riciclo e del riuso delle materie plastiche, con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obiettivo di monitorare le azioni messe in campo ed i relativi effetti;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promuovere il Green Public </w:t>
      </w:r>
      <w:proofErr w:type="spellStart"/>
      <w:r>
        <w:rPr>
          <w:rFonts w:ascii="Arial" w:hAnsi="Arial"/>
          <w:sz w:val="24"/>
          <w:szCs w:val="24"/>
        </w:rPr>
        <w:t>Procurement</w:t>
      </w:r>
      <w:proofErr w:type="spellEnd"/>
      <w:r>
        <w:rPr>
          <w:rFonts w:ascii="Arial" w:hAnsi="Arial"/>
          <w:sz w:val="24"/>
          <w:szCs w:val="24"/>
        </w:rPr>
        <w:t xml:space="preserve"> attravers</w:t>
      </w:r>
      <w:r>
        <w:rPr>
          <w:rFonts w:ascii="Arial" w:hAnsi="Arial"/>
          <w:sz w:val="24"/>
          <w:szCs w:val="24"/>
        </w:rPr>
        <w:t>o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introduzione di criteri premianti nelle procedure ad evidenza pubblica e negli acquisti </w:t>
      </w:r>
      <w:r>
        <w:rPr>
          <w:rFonts w:ascii="Arial" w:hAnsi="Arial"/>
          <w:sz w:val="24"/>
          <w:szCs w:val="24"/>
        </w:rPr>
        <w:t>“</w:t>
      </w:r>
      <w:proofErr w:type="spellStart"/>
      <w:r>
        <w:rPr>
          <w:rFonts w:ascii="Arial" w:hAnsi="Arial"/>
          <w:sz w:val="24"/>
          <w:szCs w:val="24"/>
        </w:rPr>
        <w:t>plastic</w:t>
      </w:r>
      <w:proofErr w:type="spellEnd"/>
      <w:r>
        <w:rPr>
          <w:rFonts w:ascii="Arial" w:hAnsi="Arial"/>
          <w:sz w:val="24"/>
          <w:szCs w:val="24"/>
        </w:rPr>
        <w:t xml:space="preserve"> free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o in plastica idrosolubile o riciclata e promuovere e valorizzare, altres</w:t>
      </w:r>
      <w:r>
        <w:rPr>
          <w:rFonts w:ascii="Arial" w:hAnsi="Arial"/>
          <w:sz w:val="24"/>
          <w:szCs w:val="24"/>
        </w:rPr>
        <w:t xml:space="preserve">ì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utilizzo dei prodotti derivanti dal riciclo della plastica;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disincentiva</w:t>
      </w:r>
      <w:r>
        <w:rPr>
          <w:rFonts w:ascii="Arial" w:hAnsi="Arial"/>
          <w:sz w:val="24"/>
          <w:szCs w:val="24"/>
        </w:rPr>
        <w:t>re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utilizzo di buste ed imballaggi in plastica privilegiando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utilizzo di prodotti alternativi alla plastica stessa;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promuovere studi, indagini e ricerche scientifiche sugli impatti delle materie plastiche;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promuovere accordi e collaborazioni con gli </w:t>
      </w:r>
      <w:r>
        <w:rPr>
          <w:rFonts w:ascii="Arial" w:hAnsi="Arial"/>
          <w:sz w:val="24"/>
          <w:szCs w:val="24"/>
        </w:rPr>
        <w:t>operatori che mettono in atto politiche finalizzate alla corretta gestione della plastica;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sostenere e promuovere, attraverso il proprio patrocinio, eventi e manifestazioni che riducano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uso della plastica e utilizzino prodotti biodegradabili;</w:t>
      </w:r>
    </w:p>
    <w:p w:rsidR="00ED06C2" w:rsidRDefault="00B422BD">
      <w:pPr>
        <w:numPr>
          <w:ilvl w:val="0"/>
          <w:numId w:val="2"/>
        </w:numPr>
        <w:spacing w:after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promuovere </w:t>
      </w:r>
      <w:r>
        <w:rPr>
          <w:rFonts w:ascii="Arial" w:hAnsi="Arial"/>
          <w:sz w:val="24"/>
          <w:szCs w:val="24"/>
        </w:rPr>
        <w:t>iniziative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Ente Parco finalizzate a sensibilizzare i cittadini, le famiglie e gli operatori economici del Territorio ad una corretta gestione della plastica e contro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abbandono di rifiuti, in particolare quelli in materiale plastico;</w:t>
      </w:r>
    </w:p>
    <w:p w:rsidR="00ED06C2" w:rsidRDefault="00ED06C2">
      <w:pPr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ED06C2" w:rsidRDefault="00B422BD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 w:rsidRPr="00C07946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“</w:t>
      </w:r>
      <w:r w:rsidRPr="00C07946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Con questa Del</w:t>
      </w:r>
      <w:r w:rsidRPr="00C07946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ibera abbiamo voluto avviare un percorso verso un Parco del Vesuvio Plastic Free</w:t>
      </w:r>
      <w:r w:rsidR="00227053">
        <w:rPr>
          <w:rStyle w:val="Nessuno"/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– </w:t>
      </w:r>
      <w:r w:rsidRPr="00227053">
        <w:rPr>
          <w:rStyle w:val="Nessuno"/>
          <w:rFonts w:ascii="Arial" w:hAnsi="Arial"/>
          <w:b/>
          <w:i/>
          <w:iCs/>
          <w:sz w:val="24"/>
          <w:szCs w:val="24"/>
          <w:shd w:val="clear" w:color="auto" w:fill="FFFFFF"/>
        </w:rPr>
        <w:t>spiega Agostino Casillo Presidente dell</w:t>
      </w:r>
      <w:r w:rsidRPr="00227053">
        <w:rPr>
          <w:rStyle w:val="Nessuno"/>
          <w:rFonts w:ascii="Arial" w:hAnsi="Arial"/>
          <w:b/>
          <w:i/>
          <w:iCs/>
          <w:sz w:val="24"/>
          <w:szCs w:val="24"/>
          <w:shd w:val="clear" w:color="auto" w:fill="FFFFFF"/>
        </w:rPr>
        <w:t>’</w:t>
      </w:r>
      <w:r w:rsidRPr="00227053">
        <w:rPr>
          <w:rStyle w:val="Nessuno"/>
          <w:rFonts w:ascii="Arial" w:hAnsi="Arial"/>
          <w:b/>
          <w:i/>
          <w:iCs/>
          <w:sz w:val="24"/>
          <w:szCs w:val="24"/>
          <w:shd w:val="clear" w:color="auto" w:fill="FFFFFF"/>
        </w:rPr>
        <w:t>Ente Parco Nazionale del Vesuvio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-  mettendo in atto misure concrete per limitare 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utilizzo della plastica monouso e per incentivare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sempre di pi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ù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un modello di economia che preveda la gestione dei rifiuti plastici in un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ottica di riduzione, riuso e riciclo.</w:t>
      </w:r>
    </w:p>
    <w:p w:rsidR="00ED06C2" w:rsidRDefault="00ED06C2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</w:p>
    <w:p w:rsidR="00ED06C2" w:rsidRDefault="00B422BD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“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Vogliamo promuovere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– </w:t>
      </w:r>
      <w:r w:rsidRPr="00227053">
        <w:rPr>
          <w:rStyle w:val="Nessuno"/>
          <w:rFonts w:ascii="Arial" w:hAnsi="Arial"/>
          <w:b/>
          <w:i/>
          <w:iCs/>
          <w:sz w:val="24"/>
          <w:szCs w:val="24"/>
          <w:shd w:val="clear" w:color="auto" w:fill="FFFFFF"/>
        </w:rPr>
        <w:t>continua Casillo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- un modello di sviluppo sostenibile che consenta di migliorare la qualit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à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dell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ambiente </w:t>
      </w:r>
      <w:r w:rsidR="00227053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in cui viviamo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ma anche di far crescere una sana green</w:t>
      </w:r>
      <w:r w:rsidR="00227053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economy legata al riuso ed al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riciclo. Tutto ci</w:t>
      </w:r>
      <w:r w:rsidR="00227053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ò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- spiega Casillo - sar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à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perseguito attraverso azioni di sensibilizzazione ed educazione ambientale nei comuni e nelle scuole del territorio protetto.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Anche le iniziative e gli eventi che 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Ente sosterr</w:t>
      </w:r>
      <w:r w:rsidR="00227053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à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attraverso la concessione del proprio patrocinio saranno incentivate a ridurre drasticamente 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uso della plastica ed utilizzare prodotti biodegradabili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”</w:t>
      </w:r>
    </w:p>
    <w:p w:rsidR="00ED06C2" w:rsidRDefault="00B422BD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In tema di forniture promuoveremo i Green Public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Procurement</w:t>
      </w:r>
      <w:proofErr w:type="spellEnd"/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- acquisti verdi - attraverso 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introduzione di criteri premianti nelle procedure ad evidenza pubblica e negli acquisti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“</w:t>
      </w:r>
      <w:proofErr w:type="spellStart"/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plastic</w:t>
      </w:r>
      <w:proofErr w:type="spellEnd"/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free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”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. </w:t>
      </w:r>
    </w:p>
    <w:p w:rsidR="00ED06C2" w:rsidRDefault="00B422BD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“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Nelle strutture gestite dall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Ente Parco, uffici, centri visita etc., avvieremo immediatamente azioni per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eliminazione della plastica proponendo cos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ì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un modello replicabile per la realizzazione di buone pratiche di eco-sostenibilit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à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.</w:t>
      </w:r>
    </w:p>
    <w:p w:rsidR="00ED06C2" w:rsidRDefault="00B422BD">
      <w:pPr>
        <w:jc w:val="both"/>
        <w:rPr>
          <w:rStyle w:val="Nessuno"/>
          <w:rFonts w:ascii="Arial" w:eastAsia="Arial" w:hAnsi="Arial" w:cs="Arial"/>
          <w:i/>
          <w:iCs/>
          <w:color w:val="1D2129"/>
          <w:u w:color="1D2129"/>
        </w:rPr>
      </w:pP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Infine, - </w:t>
      </w:r>
      <w:r w:rsidRPr="00227053">
        <w:rPr>
          <w:rStyle w:val="Nessuno"/>
          <w:rFonts w:ascii="Arial" w:hAnsi="Arial"/>
          <w:b/>
          <w:i/>
          <w:iCs/>
          <w:sz w:val="24"/>
          <w:szCs w:val="24"/>
          <w:shd w:val="clear" w:color="auto" w:fill="FFFFFF"/>
        </w:rPr>
        <w:t>conclude Casillo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-  promuoveremo studi, indagini e ricerche scientifiche sugli impatti delle materie plastiche che s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iano rivolte al territor</w:t>
      </w:r>
      <w:r w:rsidR="00227053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io del Parco e istituiremo una 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borsa di s</w:t>
      </w:r>
      <w:r w:rsidR="00C07946"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tudio avente ad oggetto proprio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 xml:space="preserve"> il </w:t>
      </w:r>
      <w:bookmarkStart w:id="0" w:name="_GoBack"/>
      <w:bookmarkEnd w:id="0"/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contrasto all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utilizzo delle materie plastiche</w:t>
      </w:r>
      <w:r>
        <w:rPr>
          <w:rStyle w:val="Nessuno"/>
          <w:rFonts w:ascii="Arial" w:hAnsi="Arial"/>
          <w:i/>
          <w:iCs/>
          <w:sz w:val="24"/>
          <w:szCs w:val="24"/>
          <w:shd w:val="clear" w:color="auto" w:fill="FFFFFF"/>
        </w:rPr>
        <w:t>”</w:t>
      </w:r>
    </w:p>
    <w:p w:rsidR="00ED06C2" w:rsidRDefault="00ED06C2">
      <w:pPr>
        <w:tabs>
          <w:tab w:val="left" w:pos="6387"/>
        </w:tabs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ED06C2" w:rsidRDefault="00B422BD">
      <w:pPr>
        <w:rPr>
          <w:rStyle w:val="Nessuno"/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b/>
          <w:bCs/>
          <w:color w:val="1F497D"/>
          <w:sz w:val="16"/>
          <w:szCs w:val="16"/>
          <w:u w:color="1F497D"/>
        </w:rPr>
        <w:t>___________________________</w:t>
      </w:r>
    </w:p>
    <w:p w:rsidR="00ED06C2" w:rsidRDefault="00B422BD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>
        <w:rPr>
          <w:rStyle w:val="Nessuno"/>
          <w:rFonts w:ascii="Verdana" w:hAnsi="Verdana"/>
          <w:b/>
          <w:bCs/>
          <w:color w:val="1F497D"/>
          <w:u w:color="1F497D"/>
        </w:rPr>
        <w:t xml:space="preserve">Promozione e Comunicazione </w:t>
      </w:r>
    </w:p>
    <w:p w:rsidR="00ED06C2" w:rsidRDefault="00B422BD">
      <w:pPr>
        <w:rPr>
          <w:rStyle w:val="Nessuno"/>
          <w:rFonts w:ascii="Verdana" w:eastAsia="Verdana" w:hAnsi="Verdana" w:cs="Verdana"/>
          <w:b/>
          <w:bCs/>
          <w:color w:val="1F497D"/>
          <w:u w:color="1F497D"/>
        </w:rPr>
      </w:pPr>
      <w:r>
        <w:rPr>
          <w:rStyle w:val="Nessuno"/>
          <w:rFonts w:ascii="Verdana" w:hAnsi="Verdana"/>
          <w:b/>
          <w:bCs/>
          <w:color w:val="1F497D"/>
          <w:u w:color="1F497D"/>
        </w:rPr>
        <w:t>Ente Parco Nazionale del Vesuvio</w:t>
      </w:r>
    </w:p>
    <w:p w:rsidR="00ED06C2" w:rsidRDefault="00B422BD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 xml:space="preserve">Il Responsabile </w:t>
      </w:r>
    </w:p>
    <w:p w:rsidR="00ED06C2" w:rsidRDefault="00B422BD">
      <w:pPr>
        <w:rPr>
          <w:rStyle w:val="Nessuno"/>
          <w:rFonts w:ascii="Verdana" w:eastAsia="Verdana" w:hAnsi="Verdana" w:cs="Verdana"/>
          <w:i/>
          <w:iCs/>
          <w:color w:val="1F497D"/>
          <w:u w:color="1F497D"/>
        </w:rPr>
      </w:pPr>
      <w:r>
        <w:rPr>
          <w:rStyle w:val="Nessuno"/>
          <w:rFonts w:ascii="Verdana" w:hAnsi="Verdana"/>
          <w:i/>
          <w:iCs/>
          <w:color w:val="1F497D"/>
          <w:u w:color="1F497D"/>
        </w:rPr>
        <w:t>dott. Giovanni Romano</w:t>
      </w:r>
    </w:p>
    <w:p w:rsidR="00ED06C2" w:rsidRDefault="00B422BD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TEL. +39 081 8653928</w:t>
      </w:r>
    </w:p>
    <w:p w:rsidR="00ED06C2" w:rsidRDefault="00B422BD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CELL. +39 3384116349</w:t>
      </w:r>
    </w:p>
    <w:p w:rsidR="00ED06C2" w:rsidRDefault="00B422BD">
      <w:pPr>
        <w:rPr>
          <w:rStyle w:val="Nessuno"/>
          <w:rFonts w:ascii="Verdana" w:eastAsia="Verdana" w:hAnsi="Verdana" w:cs="Verdana"/>
          <w:color w:val="1F497D"/>
          <w:u w:color="1F497D"/>
        </w:rPr>
      </w:pPr>
      <w:r>
        <w:rPr>
          <w:rStyle w:val="Nessuno"/>
          <w:rFonts w:ascii="Verdana" w:hAnsi="Verdana"/>
          <w:color w:val="1F497D"/>
          <w:u w:color="1F497D"/>
        </w:rPr>
        <w:t>FAX. +39 081 8653908</w:t>
      </w:r>
    </w:p>
    <w:p w:rsidR="00ED06C2" w:rsidRDefault="00B422BD">
      <w:r>
        <w:rPr>
          <w:rStyle w:val="Nessuno"/>
          <w:rFonts w:ascii="Verdana" w:hAnsi="Verdana"/>
          <w:color w:val="1F497D"/>
          <w:u w:color="1F497D"/>
        </w:rPr>
        <w:t xml:space="preserve">MAIL </w:t>
      </w:r>
      <w:hyperlink r:id="rId7" w:history="1">
        <w:r>
          <w:rPr>
            <w:rStyle w:val="Hyperlink2"/>
          </w:rPr>
          <w:t>gromano@epnv.it</w:t>
        </w:r>
      </w:hyperlink>
    </w:p>
    <w:sectPr w:rsidR="00ED06C2">
      <w:headerReference w:type="default" r:id="rId8"/>
      <w:footerReference w:type="default" r:id="rId9"/>
      <w:pgSz w:w="11900" w:h="16840"/>
      <w:pgMar w:top="96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22BD">
      <w:r>
        <w:separator/>
      </w:r>
    </w:p>
  </w:endnote>
  <w:endnote w:type="continuationSeparator" w:id="0">
    <w:p w:rsidR="00000000" w:rsidRDefault="00B4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C2" w:rsidRDefault="00ED06C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22BD">
      <w:r>
        <w:separator/>
      </w:r>
    </w:p>
  </w:footnote>
  <w:footnote w:type="continuationSeparator" w:id="0">
    <w:p w:rsidR="00000000" w:rsidRDefault="00B4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C2" w:rsidRDefault="00B422BD">
    <w:pPr>
      <w:pStyle w:val="Titolo"/>
      <w:tabs>
        <w:tab w:val="left" w:pos="1684"/>
      </w:tabs>
      <w:ind w:left="284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1073741825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6004354</wp:posOffset>
          </wp:positionH>
          <wp:positionV relativeFrom="page">
            <wp:posOffset>591819</wp:posOffset>
          </wp:positionV>
          <wp:extent cx="639445" cy="914400"/>
          <wp:effectExtent l="0" t="0" r="0" b="0"/>
          <wp:wrapNone/>
          <wp:docPr id="1073741826" name="officeArt object" descr="m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b" descr="ma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pacing w:val="0"/>
      </w:rPr>
      <w:tab/>
    </w:r>
    <w:r>
      <w:t xml:space="preserve">ENTE PARCO NAZIONALE </w:t>
    </w:r>
    <w:r>
      <w:t>DEL VESUVIO</w:t>
    </w:r>
  </w:p>
  <w:p w:rsidR="00ED06C2" w:rsidRDefault="00B422BD">
    <w:pPr>
      <w:pStyle w:val="Titolo"/>
      <w:tabs>
        <w:tab w:val="left" w:pos="6326"/>
      </w:tabs>
      <w:ind w:left="284"/>
      <w:rPr>
        <w:sz w:val="24"/>
        <w:szCs w:val="24"/>
      </w:rPr>
    </w:pPr>
    <w:r>
      <w:rPr>
        <w:sz w:val="24"/>
        <w:szCs w:val="24"/>
      </w:rPr>
      <w:t xml:space="preserve">RISERVA MAB UNESCO </w:t>
    </w:r>
  </w:p>
  <w:p w:rsidR="00ED06C2" w:rsidRDefault="00B422BD">
    <w:pPr>
      <w:ind w:left="284"/>
      <w:jc w:val="center"/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>Via Palazzo del Principe, 1 - 80044 Ottaviano (NA)</w:t>
    </w:r>
  </w:p>
  <w:p w:rsidR="00ED06C2" w:rsidRDefault="00B422BD">
    <w:pPr>
      <w:ind w:left="284"/>
      <w:jc w:val="center"/>
    </w:pPr>
    <w:r>
      <w:rPr>
        <w:rFonts w:ascii="Arial" w:hAnsi="Arial"/>
        <w:sz w:val="24"/>
        <w:szCs w:val="24"/>
        <w:lang w:val="en-US"/>
      </w:rPr>
      <w:t>Tel. +39 (081) 8653911;</w:t>
    </w:r>
    <w:r>
      <w:rPr>
        <w:rFonts w:ascii="Arial" w:hAnsi="Arial"/>
        <w:b/>
        <w:bCs/>
        <w:sz w:val="24"/>
        <w:szCs w:val="24"/>
        <w:lang w:val="en-US"/>
      </w:rPr>
      <w:t xml:space="preserve"> </w:t>
    </w:r>
    <w:hyperlink r:id="rId3" w:history="1">
      <w:r>
        <w:rPr>
          <w:rStyle w:val="Hyperlink0"/>
        </w:rPr>
        <w:t>www.epnv.it</w:t>
      </w:r>
    </w:hyperlink>
    <w:r>
      <w:rPr>
        <w:rStyle w:val="Hyperlink0"/>
      </w:rPr>
      <w:t xml:space="preserve">; </w:t>
    </w:r>
    <w:hyperlink r:id="rId4" w:history="1">
      <w:r>
        <w:rPr>
          <w:rStyle w:val="Hyperlink1"/>
        </w:rPr>
        <w:t>protocollo@epnv.it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51DA"/>
    <w:multiLevelType w:val="hybridMultilevel"/>
    <w:tmpl w:val="0ADACF62"/>
    <w:numStyleLink w:val="Stileimportato1"/>
  </w:abstractNum>
  <w:abstractNum w:abstractNumId="1" w15:restartNumberingAfterBreak="0">
    <w:nsid w:val="766C52F0"/>
    <w:multiLevelType w:val="hybridMultilevel"/>
    <w:tmpl w:val="0ADACF62"/>
    <w:styleLink w:val="Stileimportato1"/>
    <w:lvl w:ilvl="0" w:tplc="8C480F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629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C507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9E1F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21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78AFE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E8D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A7E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A85C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revisionView w:formatting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C2"/>
    <w:rsid w:val="00227053"/>
    <w:rsid w:val="00B422BD"/>
    <w:rsid w:val="00C07946"/>
    <w:rsid w:val="00E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77E5"/>
  <w15:docId w15:val="{181B129C-5C17-4668-8A11-5A34A03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4"/>
      <w:szCs w:val="24"/>
      <w:u w:val="none"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Data">
    <w:name w:val="Date"/>
    <w:next w:val="Normale"/>
    <w:rPr>
      <w:rFonts w:eastAsia="Times New Roman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2">
    <w:name w:val="Hyperlink.2"/>
    <w:basedOn w:val="Nessuno"/>
    <w:rPr>
      <w:rFonts w:ascii="Verdana" w:eastAsia="Verdana" w:hAnsi="Verdana" w:cs="Verdana"/>
      <w:color w:val="1F497D"/>
      <w:u w:color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mano@epn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conazionaledelvesuv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otocollo@epn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gromano</dc:creator>
  <cp:lastModifiedBy>gromano</cp:lastModifiedBy>
  <cp:revision>4</cp:revision>
  <dcterms:created xsi:type="dcterms:W3CDTF">2019-03-28T07:49:00Z</dcterms:created>
  <dcterms:modified xsi:type="dcterms:W3CDTF">2019-03-28T07:51:00Z</dcterms:modified>
</cp:coreProperties>
</file>