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DABDE92" w14:textId="772B3562" w:rsidR="001D67A6" w:rsidRPr="00C00D15" w:rsidRDefault="004875E7" w:rsidP="00C00D15">
      <w:pPr>
        <w:pStyle w:val="Data"/>
        <w:tabs>
          <w:tab w:val="left" w:pos="3321"/>
        </w:tabs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eastAsia="Arial" w:hAnsi="Arial" w:cs="Arial"/>
          <w:sz w:val="24"/>
          <w:szCs w:val="24"/>
        </w:rPr>
        <w:tab/>
      </w:r>
    </w:p>
    <w:p w14:paraId="058649CE" w14:textId="671584AA" w:rsidR="001D67A6" w:rsidRPr="00C00D15" w:rsidRDefault="004875E7">
      <w:pPr>
        <w:tabs>
          <w:tab w:val="left" w:pos="6387"/>
        </w:tabs>
        <w:jc w:val="center"/>
        <w:rPr>
          <w:rStyle w:val="Nessuno"/>
          <w:rFonts w:ascii="Arial" w:eastAsia="Arial" w:hAnsi="Arial" w:cs="Arial"/>
          <w:b/>
          <w:bCs/>
          <w:sz w:val="24"/>
          <w:szCs w:val="24"/>
          <w:u w:val="single"/>
        </w:rPr>
      </w:pPr>
      <w:r w:rsidRPr="00C00D15">
        <w:rPr>
          <w:rStyle w:val="Nessuno"/>
          <w:rFonts w:ascii="Arial" w:hAnsi="Arial"/>
          <w:b/>
          <w:bCs/>
          <w:sz w:val="24"/>
          <w:szCs w:val="24"/>
          <w:u w:val="single"/>
        </w:rPr>
        <w:t>C</w:t>
      </w:r>
      <w:r w:rsidR="00661C9D">
        <w:rPr>
          <w:rStyle w:val="Nessuno"/>
          <w:rFonts w:ascii="Arial" w:hAnsi="Arial"/>
          <w:b/>
          <w:bCs/>
          <w:sz w:val="24"/>
          <w:szCs w:val="24"/>
          <w:u w:val="single"/>
        </w:rPr>
        <w:t xml:space="preserve">OMUNICATO </w:t>
      </w:r>
      <w:r w:rsidRPr="00C00D15">
        <w:rPr>
          <w:rStyle w:val="Nessuno"/>
          <w:rFonts w:ascii="Arial" w:hAnsi="Arial"/>
          <w:b/>
          <w:bCs/>
          <w:sz w:val="24"/>
          <w:szCs w:val="24"/>
          <w:u w:val="single"/>
        </w:rPr>
        <w:t>STAMPA</w:t>
      </w:r>
    </w:p>
    <w:p w14:paraId="6A5E0CE5" w14:textId="1442EE08" w:rsidR="00C00D15" w:rsidRDefault="00C00D15" w:rsidP="00661C9D">
      <w:pPr>
        <w:tabs>
          <w:tab w:val="left" w:pos="6387"/>
        </w:tabs>
        <w:rPr>
          <w:rStyle w:val="Nessuno"/>
          <w:rFonts w:ascii="Arial" w:eastAsia="Arial" w:hAnsi="Arial" w:cs="Arial"/>
          <w:b/>
          <w:bCs/>
          <w:sz w:val="24"/>
          <w:szCs w:val="24"/>
        </w:rPr>
      </w:pPr>
    </w:p>
    <w:p w14:paraId="40B265C9" w14:textId="00A87515" w:rsidR="00000E55" w:rsidRPr="00000E55" w:rsidRDefault="00000E55" w:rsidP="00000E55">
      <w:pPr>
        <w:pStyle w:val="NormaleWeb"/>
        <w:shd w:val="clear" w:color="auto" w:fill="FFFFFF"/>
        <w:spacing w:before="90" w:beforeAutospacing="0" w:after="90" w:afterAutospacing="0"/>
        <w:jc w:val="center"/>
        <w:rPr>
          <w:rFonts w:ascii="Arial" w:hAnsi="Arial" w:cs="Arial"/>
          <w:b/>
          <w:color w:val="1D2129"/>
        </w:rPr>
      </w:pPr>
      <w:r>
        <w:rPr>
          <w:rFonts w:ascii="Arial" w:hAnsi="Arial" w:cs="Arial"/>
          <w:b/>
          <w:color w:val="1D2129"/>
        </w:rPr>
        <w:t>“M’illumino di meno 2019”</w:t>
      </w:r>
      <w:r w:rsidRPr="00000E55">
        <w:rPr>
          <w:rFonts w:ascii="Arial" w:hAnsi="Arial" w:cs="Arial"/>
          <w:b/>
          <w:color w:val="1D2129"/>
        </w:rPr>
        <w:t xml:space="preserve"> </w:t>
      </w:r>
    </w:p>
    <w:p w14:paraId="34538495" w14:textId="77777777" w:rsidR="00000E55" w:rsidRDefault="00000E55" w:rsidP="00000E55">
      <w:pPr>
        <w:pStyle w:val="NormaleWeb"/>
        <w:shd w:val="clear" w:color="auto" w:fill="FFFFFF"/>
        <w:spacing w:before="90" w:beforeAutospacing="0" w:after="90" w:afterAutospacing="0"/>
        <w:rPr>
          <w:rFonts w:ascii="Arial" w:hAnsi="Arial" w:cs="Arial"/>
          <w:color w:val="1D2129"/>
        </w:rPr>
      </w:pPr>
    </w:p>
    <w:p w14:paraId="4F6DCC7A" w14:textId="1745674A" w:rsidR="00000E55" w:rsidRPr="00000E55" w:rsidRDefault="00000E55" w:rsidP="00000E55">
      <w:pPr>
        <w:pStyle w:val="NormaleWeb"/>
        <w:shd w:val="clear" w:color="auto" w:fill="FFFFFF"/>
        <w:spacing w:before="90" w:beforeAutospacing="0" w:after="90" w:afterAutospacing="0"/>
        <w:jc w:val="center"/>
        <w:rPr>
          <w:rFonts w:ascii="Arial" w:hAnsi="Arial" w:cs="Arial"/>
          <w:b/>
          <w:color w:val="1D2129"/>
        </w:rPr>
      </w:pPr>
      <w:r w:rsidRPr="00000E55">
        <w:rPr>
          <w:rFonts w:ascii="Arial" w:hAnsi="Arial" w:cs="Arial"/>
          <w:b/>
          <w:color w:val="1D2129"/>
        </w:rPr>
        <w:t>Il Parco Nazionale del Vesuvio aderisce alla campagna</w:t>
      </w:r>
      <w:r>
        <w:rPr>
          <w:rFonts w:ascii="Arial" w:hAnsi="Arial" w:cs="Arial"/>
          <w:b/>
          <w:color w:val="1D2129"/>
        </w:rPr>
        <w:t xml:space="preserve"> “M’Illumino di Meno”</w:t>
      </w:r>
      <w:r w:rsidR="00F466F3">
        <w:rPr>
          <w:rFonts w:ascii="Arial" w:hAnsi="Arial" w:cs="Arial"/>
          <w:b/>
          <w:color w:val="1D2129"/>
        </w:rPr>
        <w:t>,</w:t>
      </w:r>
    </w:p>
    <w:p w14:paraId="744DA8FC" w14:textId="0CE2809C" w:rsidR="00000E55" w:rsidRPr="00C1422A" w:rsidRDefault="00F466F3" w:rsidP="00000E55">
      <w:pPr>
        <w:pStyle w:val="NormaleWeb"/>
        <w:shd w:val="clear" w:color="auto" w:fill="FFFFFF"/>
        <w:spacing w:before="90" w:beforeAutospacing="0" w:after="90" w:afterAutospacing="0"/>
        <w:rPr>
          <w:rFonts w:ascii="Arial" w:hAnsi="Arial" w:cs="Arial"/>
          <w:color w:val="1D2129"/>
        </w:rPr>
      </w:pPr>
      <w:r>
        <w:rPr>
          <w:rFonts w:ascii="Arial" w:hAnsi="Arial" w:cs="Arial"/>
          <w:color w:val="1D2129"/>
        </w:rPr>
        <w:t>l</w:t>
      </w:r>
      <w:r w:rsidR="00000E55" w:rsidRPr="00C1422A">
        <w:rPr>
          <w:rFonts w:ascii="Arial" w:hAnsi="Arial" w:cs="Arial"/>
          <w:color w:val="1D2129"/>
        </w:rPr>
        <w:t>a giornata del risparmio energetico e degli stili di vita sostenibili, ideata nel 2005 da Caterpillar e Rai Radio2 per invitare a prestare attenzione alle luci</w:t>
      </w:r>
      <w:r>
        <w:rPr>
          <w:rFonts w:ascii="Arial" w:hAnsi="Arial" w:cs="Arial"/>
          <w:color w:val="1D2129"/>
        </w:rPr>
        <w:t xml:space="preserve"> superflue e non indispensabili.</w:t>
      </w:r>
    </w:p>
    <w:p w14:paraId="6258CE25" w14:textId="4BDBFAC7" w:rsidR="00000E55" w:rsidRDefault="00000E55" w:rsidP="00000E55">
      <w:pPr>
        <w:pStyle w:val="NormaleWeb"/>
        <w:shd w:val="clear" w:color="auto" w:fill="FFFFFF"/>
        <w:spacing w:before="90" w:beforeAutospacing="0" w:after="90" w:afterAutospacing="0"/>
        <w:rPr>
          <w:rFonts w:ascii="Arial" w:hAnsi="Arial" w:cs="Arial"/>
          <w:color w:val="1D2129"/>
        </w:rPr>
      </w:pPr>
      <w:r w:rsidRPr="00C1422A">
        <w:rPr>
          <w:rFonts w:ascii="Arial" w:hAnsi="Arial" w:cs="Arial"/>
          <w:color w:val="1D2129"/>
        </w:rPr>
        <w:t>Il Ministro dell’Ambiente e della Tutela del territorio, Sergio Costa, in occasione della campagna di comunicazione ambientale “M’illumino di meno” chiama a raccolta i Parchi per un’adesione fattiva all’iniziativa, con un gesto simbolico, quello dello spegnimento delle luci delle sedi istituzionali il prossimo 1° marzo alle 19.</w:t>
      </w:r>
    </w:p>
    <w:p w14:paraId="51306FF8" w14:textId="6D590BF0" w:rsidR="00000E55" w:rsidRPr="00C1422A" w:rsidRDefault="00000E55" w:rsidP="00000E55">
      <w:pPr>
        <w:pStyle w:val="NormaleWeb"/>
        <w:shd w:val="clear" w:color="auto" w:fill="FFFFFF"/>
        <w:spacing w:before="0" w:beforeAutospacing="0" w:after="90" w:afterAutospacing="0"/>
        <w:rPr>
          <w:rFonts w:ascii="Arial" w:hAnsi="Arial" w:cs="Arial"/>
          <w:color w:val="1D2129"/>
        </w:rPr>
      </w:pPr>
      <w:r w:rsidRPr="00C1422A">
        <w:rPr>
          <w:rFonts w:ascii="Arial" w:hAnsi="Arial" w:cs="Arial"/>
          <w:color w:val="1D2129"/>
        </w:rPr>
        <w:t>La tematica di quest’anno è l’economia circolare, la salvezza del genere umano sulla Terra passa dall'economia circolare: riutilizzare i materiali, ridurre gli sprechi, mantenere, recuperare, rigenerare. L’economia circolare rappresenta infinite opportunità di riciclo e oggi sta diventando anche economia vera, con importanti investimenti da parte di grandi aziende.</w:t>
      </w:r>
    </w:p>
    <w:p w14:paraId="03E9525D" w14:textId="260A2CBE" w:rsidR="00000E55" w:rsidRPr="00000E55" w:rsidRDefault="00000E55" w:rsidP="00000E55">
      <w:pPr>
        <w:pStyle w:val="NormaleWeb"/>
        <w:shd w:val="clear" w:color="auto" w:fill="FFFFFF"/>
        <w:spacing w:before="90" w:beforeAutospacing="0" w:after="90" w:afterAutospacing="0"/>
        <w:rPr>
          <w:rStyle w:val="textexposedshow"/>
          <w:rFonts w:ascii="Arial" w:hAnsi="Arial" w:cs="Arial"/>
          <w:i/>
          <w:color w:val="1D2129"/>
        </w:rPr>
      </w:pPr>
      <w:r w:rsidRPr="00000E55">
        <w:rPr>
          <w:rFonts w:ascii="Arial" w:hAnsi="Arial" w:cs="Arial"/>
          <w:i/>
          <w:color w:val="1D2129"/>
        </w:rPr>
        <w:t>“Accogliamo l’invito del Ministro dell’Ambiente con entusiasmo – dichiara il Presidente del Par</w:t>
      </w:r>
      <w:r w:rsidRPr="00000E55">
        <w:rPr>
          <w:rStyle w:val="textexposedshow"/>
          <w:rFonts w:ascii="Arial" w:hAnsi="Arial" w:cs="Arial"/>
          <w:i/>
          <w:color w:val="1D2129"/>
        </w:rPr>
        <w:t xml:space="preserve">co Nazionale del Vesuvio, </w:t>
      </w:r>
      <w:r w:rsidRPr="00000E55">
        <w:rPr>
          <w:rStyle w:val="textexposedshow"/>
          <w:rFonts w:ascii="Arial" w:hAnsi="Arial" w:cs="Arial"/>
          <w:b/>
          <w:i/>
          <w:color w:val="1D2129"/>
        </w:rPr>
        <w:t>Agostino Casillo</w:t>
      </w:r>
      <w:r w:rsidRPr="00000E55">
        <w:rPr>
          <w:rStyle w:val="textexposedshow"/>
          <w:rFonts w:ascii="Arial" w:hAnsi="Arial" w:cs="Arial"/>
          <w:i/>
          <w:color w:val="1D2129"/>
        </w:rPr>
        <w:t xml:space="preserve"> - nella piena filosofia del Parco, aderiamo convintamente all’iniziativa, spegnendo le luci della nostra sede istituzionale</w:t>
      </w:r>
      <w:r w:rsidR="00B81AA6">
        <w:rPr>
          <w:rStyle w:val="textexposedshow"/>
          <w:rFonts w:ascii="Arial" w:hAnsi="Arial" w:cs="Arial"/>
          <w:i/>
          <w:color w:val="1D2129"/>
        </w:rPr>
        <w:t xml:space="preserve"> il Palazzo Mediceo di Ottaviano lasciando acceso soltanto dei fari colorati nei giardini </w:t>
      </w:r>
      <w:r w:rsidRPr="00000E55">
        <w:rPr>
          <w:rStyle w:val="textexposedshow"/>
          <w:rFonts w:ascii="Arial" w:hAnsi="Arial" w:cs="Arial"/>
          <w:i/>
          <w:color w:val="1D2129"/>
        </w:rPr>
        <w:t xml:space="preserve">così da sensibilizzare alla difesa della natura e alla riduzione degli sprechi.” </w:t>
      </w:r>
      <w:bookmarkStart w:id="0" w:name="_GoBack"/>
      <w:bookmarkEnd w:id="0"/>
    </w:p>
    <w:p w14:paraId="6827A6BA" w14:textId="3A8FAC18" w:rsidR="00000E55" w:rsidRPr="00000E55" w:rsidRDefault="00B81AA6" w:rsidP="00000E55">
      <w:pPr>
        <w:pStyle w:val="NormaleWeb"/>
        <w:shd w:val="clear" w:color="auto" w:fill="FFFFFF"/>
        <w:spacing w:before="90" w:beforeAutospacing="0" w:after="90" w:afterAutospacing="0"/>
        <w:rPr>
          <w:rFonts w:ascii="Arial" w:hAnsi="Arial" w:cs="Arial"/>
          <w:i/>
          <w:color w:val="1D2129"/>
        </w:rPr>
      </w:pPr>
      <w:r w:rsidRPr="00000E55">
        <w:rPr>
          <w:rStyle w:val="textexposedshow"/>
          <w:rFonts w:ascii="Arial" w:hAnsi="Arial" w:cs="Arial"/>
          <w:i/>
          <w:color w:val="1D2129"/>
        </w:rPr>
        <w:t xml:space="preserve"> </w:t>
      </w:r>
      <w:r w:rsidR="00000E55" w:rsidRPr="00000E55">
        <w:rPr>
          <w:rStyle w:val="textexposedshow"/>
          <w:rFonts w:ascii="Arial" w:hAnsi="Arial" w:cs="Arial"/>
          <w:i/>
          <w:color w:val="1D2129"/>
        </w:rPr>
        <w:t xml:space="preserve">“Spegnere le luci – conclude </w:t>
      </w:r>
      <w:r w:rsidR="00000E55" w:rsidRPr="00000E55">
        <w:rPr>
          <w:rStyle w:val="textexposedshow"/>
          <w:rFonts w:ascii="Arial" w:hAnsi="Arial" w:cs="Arial"/>
          <w:b/>
          <w:i/>
          <w:color w:val="1D2129"/>
        </w:rPr>
        <w:t>Casillo</w:t>
      </w:r>
      <w:r w:rsidR="00000E55" w:rsidRPr="00000E55">
        <w:rPr>
          <w:rStyle w:val="textexposedshow"/>
          <w:rFonts w:ascii="Arial" w:hAnsi="Arial" w:cs="Arial"/>
          <w:i/>
          <w:color w:val="1D2129"/>
        </w:rPr>
        <w:t xml:space="preserve"> - è un’azione simbolica che mira a richiamare l’attenzione</w:t>
      </w:r>
      <w:r>
        <w:rPr>
          <w:rStyle w:val="textexposedshow"/>
          <w:rFonts w:ascii="Arial" w:hAnsi="Arial" w:cs="Arial"/>
          <w:i/>
          <w:color w:val="1D2129"/>
        </w:rPr>
        <w:t xml:space="preserve"> a tema del</w:t>
      </w:r>
      <w:r w:rsidR="00000E55" w:rsidRPr="00000E55">
        <w:rPr>
          <w:rStyle w:val="textexposedshow"/>
          <w:rFonts w:ascii="Arial" w:hAnsi="Arial" w:cs="Arial"/>
          <w:i/>
          <w:color w:val="1D2129"/>
        </w:rPr>
        <w:t xml:space="preserve"> </w:t>
      </w:r>
      <w:r w:rsidR="00F466F3">
        <w:rPr>
          <w:rStyle w:val="textexposedshow"/>
          <w:rFonts w:ascii="Arial" w:hAnsi="Arial" w:cs="Arial"/>
          <w:i/>
          <w:color w:val="1D2129"/>
        </w:rPr>
        <w:t>risparmio</w:t>
      </w:r>
      <w:r>
        <w:rPr>
          <w:rStyle w:val="textexposedshow"/>
          <w:rFonts w:ascii="Arial" w:hAnsi="Arial" w:cs="Arial"/>
          <w:i/>
          <w:color w:val="1D2129"/>
        </w:rPr>
        <w:t xml:space="preserve"> energetico e della sostenibilità ambientale, </w:t>
      </w:r>
      <w:r w:rsidR="00F466F3">
        <w:rPr>
          <w:rStyle w:val="textexposedshow"/>
          <w:rFonts w:ascii="Arial" w:hAnsi="Arial" w:cs="Arial"/>
          <w:i/>
          <w:color w:val="1D2129"/>
        </w:rPr>
        <w:t>u</w:t>
      </w:r>
      <w:r w:rsidR="00000E55" w:rsidRPr="00000E55">
        <w:rPr>
          <w:rStyle w:val="textexposedshow"/>
          <w:rFonts w:ascii="Arial" w:hAnsi="Arial" w:cs="Arial"/>
          <w:i/>
          <w:color w:val="1D2129"/>
        </w:rPr>
        <w:t>n modo per testimoniare che abbiamo a cuore le sorti del nostro pianeta.”</w:t>
      </w:r>
    </w:p>
    <w:p w14:paraId="721323F5" w14:textId="77777777" w:rsidR="00C00D15" w:rsidRPr="00357DCA" w:rsidRDefault="00C00D15" w:rsidP="00C00D15">
      <w:pPr>
        <w:tabs>
          <w:tab w:val="left" w:pos="6387"/>
        </w:tabs>
        <w:jc w:val="both"/>
        <w:rPr>
          <w:rStyle w:val="Nessuno"/>
          <w:rFonts w:ascii="Arial" w:hAnsi="Arial"/>
          <w:sz w:val="24"/>
          <w:szCs w:val="24"/>
        </w:rPr>
      </w:pPr>
    </w:p>
    <w:p w14:paraId="71CC3507" w14:textId="6591FCDD" w:rsidR="00954036" w:rsidRPr="00C00D15" w:rsidRDefault="00954036" w:rsidP="00954036">
      <w:pPr>
        <w:rPr>
          <w:rFonts w:ascii="Verdana" w:hAnsi="Verdana"/>
          <w:b/>
          <w:bCs/>
          <w:color w:val="1F497D"/>
          <w:sz w:val="16"/>
          <w:szCs w:val="16"/>
        </w:rPr>
      </w:pPr>
      <w:r w:rsidRPr="00C00D15">
        <w:rPr>
          <w:rFonts w:ascii="Verdana" w:hAnsi="Verdana"/>
          <w:b/>
          <w:bCs/>
          <w:color w:val="1F497D"/>
          <w:sz w:val="16"/>
          <w:szCs w:val="16"/>
        </w:rPr>
        <w:t>___________________________</w:t>
      </w:r>
    </w:p>
    <w:p w14:paraId="48F37135" w14:textId="04CE1A1B" w:rsidR="00954036" w:rsidRPr="00C00D15" w:rsidRDefault="00954036" w:rsidP="00954036">
      <w:pPr>
        <w:rPr>
          <w:rFonts w:ascii="Verdana" w:hAnsi="Verdana"/>
          <w:b/>
          <w:bCs/>
          <w:color w:val="1F497D"/>
        </w:rPr>
      </w:pPr>
      <w:r w:rsidRPr="00C00D15">
        <w:rPr>
          <w:rFonts w:ascii="Verdana" w:hAnsi="Verdana"/>
          <w:b/>
          <w:bCs/>
          <w:color w:val="1F497D"/>
        </w:rPr>
        <w:t xml:space="preserve">Promozione e Comunicazione </w:t>
      </w:r>
    </w:p>
    <w:p w14:paraId="3E4AE475" w14:textId="77777777" w:rsidR="00954036" w:rsidRPr="00C00D15" w:rsidRDefault="00954036" w:rsidP="00954036">
      <w:pPr>
        <w:rPr>
          <w:rFonts w:ascii="Verdana" w:hAnsi="Verdana"/>
          <w:b/>
          <w:bCs/>
          <w:color w:val="1F497D"/>
        </w:rPr>
      </w:pPr>
      <w:r w:rsidRPr="00C00D15">
        <w:rPr>
          <w:rFonts w:ascii="Verdana" w:hAnsi="Verdana"/>
          <w:b/>
          <w:bCs/>
          <w:color w:val="1F497D"/>
        </w:rPr>
        <w:t>Ente Parco Nazionale del Vesuvio</w:t>
      </w:r>
    </w:p>
    <w:p w14:paraId="5A2B2D0D" w14:textId="77777777" w:rsidR="00954036" w:rsidRPr="00C00D15" w:rsidRDefault="00954036" w:rsidP="00954036">
      <w:pPr>
        <w:rPr>
          <w:rFonts w:ascii="Verdana" w:hAnsi="Verdana"/>
          <w:color w:val="1F497D"/>
        </w:rPr>
      </w:pPr>
      <w:r w:rsidRPr="00C00D15">
        <w:rPr>
          <w:rFonts w:ascii="Verdana" w:hAnsi="Verdana"/>
          <w:color w:val="1F497D"/>
        </w:rPr>
        <w:t xml:space="preserve">Il Responsabile </w:t>
      </w:r>
    </w:p>
    <w:p w14:paraId="456C2FAD" w14:textId="77777777" w:rsidR="00954036" w:rsidRPr="00C00D15" w:rsidRDefault="00954036" w:rsidP="00954036">
      <w:pPr>
        <w:rPr>
          <w:rFonts w:ascii="Verdana" w:hAnsi="Verdana"/>
          <w:i/>
          <w:iCs/>
          <w:color w:val="1F497D"/>
        </w:rPr>
      </w:pPr>
      <w:r w:rsidRPr="00C00D15">
        <w:rPr>
          <w:rFonts w:ascii="Verdana" w:hAnsi="Verdana"/>
          <w:i/>
          <w:iCs/>
          <w:color w:val="1F497D"/>
        </w:rPr>
        <w:t>dott. Giovanni Romano</w:t>
      </w:r>
    </w:p>
    <w:p w14:paraId="626DE586" w14:textId="77777777" w:rsidR="00954036" w:rsidRPr="00C00D15" w:rsidRDefault="00954036" w:rsidP="00954036">
      <w:pPr>
        <w:rPr>
          <w:rFonts w:ascii="Verdana" w:hAnsi="Verdana"/>
          <w:color w:val="1F497D"/>
        </w:rPr>
      </w:pPr>
      <w:r w:rsidRPr="00C00D15">
        <w:rPr>
          <w:rFonts w:ascii="Verdana" w:hAnsi="Verdana"/>
          <w:color w:val="1F497D"/>
        </w:rPr>
        <w:t>TEL. +39 081 8653928</w:t>
      </w:r>
    </w:p>
    <w:p w14:paraId="2D0B322D" w14:textId="77777777" w:rsidR="00954036" w:rsidRPr="00C00D15" w:rsidRDefault="00954036" w:rsidP="00954036">
      <w:pPr>
        <w:rPr>
          <w:rFonts w:ascii="Verdana" w:hAnsi="Verdana"/>
          <w:color w:val="1F497D"/>
        </w:rPr>
      </w:pPr>
      <w:r w:rsidRPr="00C00D15">
        <w:rPr>
          <w:rFonts w:ascii="Verdana" w:hAnsi="Verdana"/>
          <w:color w:val="1F497D"/>
        </w:rPr>
        <w:t>CELL. +39 3384116349</w:t>
      </w:r>
    </w:p>
    <w:p w14:paraId="56FAC20C" w14:textId="77777777" w:rsidR="00000E55" w:rsidRDefault="00954036" w:rsidP="00C00D15">
      <w:pPr>
        <w:rPr>
          <w:rFonts w:ascii="Verdana" w:hAnsi="Verdana"/>
          <w:color w:val="1F497D"/>
        </w:rPr>
      </w:pPr>
      <w:r w:rsidRPr="00C00D15">
        <w:rPr>
          <w:rFonts w:ascii="Verdana" w:hAnsi="Verdana"/>
          <w:color w:val="1F497D"/>
        </w:rPr>
        <w:t>FAX. +39 081 8653908</w:t>
      </w:r>
    </w:p>
    <w:p w14:paraId="03C9EA01" w14:textId="07C06E13" w:rsidR="00627E6E" w:rsidRPr="00000E55" w:rsidRDefault="00954036" w:rsidP="00C00D15">
      <w:pPr>
        <w:rPr>
          <w:rFonts w:ascii="Verdana" w:hAnsi="Verdana"/>
          <w:color w:val="1F497D"/>
        </w:rPr>
      </w:pPr>
      <w:r w:rsidRPr="00000E55">
        <w:rPr>
          <w:rFonts w:ascii="Verdana" w:hAnsi="Verdana"/>
          <w:color w:val="1F497D"/>
        </w:rPr>
        <w:t>MAIL</w:t>
      </w:r>
      <w:r w:rsidR="00000E55" w:rsidRPr="00000E55">
        <w:rPr>
          <w:rFonts w:ascii="Verdana" w:hAnsi="Verdana"/>
          <w:color w:val="1F497D"/>
        </w:rPr>
        <w:t xml:space="preserve"> </w:t>
      </w:r>
      <w:hyperlink r:id="rId6" w:history="1">
        <w:r w:rsidRPr="00000E55">
          <w:rPr>
            <w:rFonts w:ascii="Verdana" w:hAnsi="Verdana"/>
            <w:color w:val="1F497D"/>
          </w:rPr>
          <w:t>gromano@epnv.it</w:t>
        </w:r>
      </w:hyperlink>
    </w:p>
    <w:sectPr w:rsidR="00627E6E" w:rsidRPr="00000E55" w:rsidSect="00C00D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64" w:right="1134" w:bottom="851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F06A8" w14:textId="77777777" w:rsidR="005566D2" w:rsidRDefault="005566D2" w:rsidP="001D67A6">
      <w:r>
        <w:separator/>
      </w:r>
    </w:p>
  </w:endnote>
  <w:endnote w:type="continuationSeparator" w:id="0">
    <w:p w14:paraId="51C7DC3B" w14:textId="77777777" w:rsidR="005566D2" w:rsidRDefault="005566D2" w:rsidP="001D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D3A4B" w14:textId="77777777" w:rsidR="00056BCF" w:rsidRDefault="00056B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F790C" w14:textId="77777777" w:rsidR="00056BCF" w:rsidRDefault="00056B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09017" w14:textId="77777777" w:rsidR="00056BCF" w:rsidRDefault="00056B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89B84" w14:textId="77777777" w:rsidR="005566D2" w:rsidRDefault="005566D2" w:rsidP="001D67A6">
      <w:r>
        <w:separator/>
      </w:r>
    </w:p>
  </w:footnote>
  <w:footnote w:type="continuationSeparator" w:id="0">
    <w:p w14:paraId="3AB9E2BE" w14:textId="77777777" w:rsidR="005566D2" w:rsidRDefault="005566D2" w:rsidP="001D6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8BE58" w14:textId="77777777" w:rsidR="00056BCF" w:rsidRDefault="00056B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5C0C5" w14:textId="77777777" w:rsidR="001D67A6" w:rsidRDefault="002B610B">
    <w:pPr>
      <w:pStyle w:val="Titolo"/>
      <w:tabs>
        <w:tab w:val="left" w:pos="1684"/>
      </w:tabs>
      <w:ind w:left="284"/>
      <w:jc w:val="left"/>
    </w:pPr>
    <w:r>
      <w:rPr>
        <w:b w:val="0"/>
        <w:bCs w:val="0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3A24F9C" wp14:editId="14D507E3">
          <wp:simplePos x="0" y="0"/>
          <wp:positionH relativeFrom="column">
            <wp:posOffset>5284264</wp:posOffset>
          </wp:positionH>
          <wp:positionV relativeFrom="paragraph">
            <wp:posOffset>134620</wp:posOffset>
          </wp:positionV>
          <wp:extent cx="639445" cy="914400"/>
          <wp:effectExtent l="0" t="0" r="8255" b="0"/>
          <wp:wrapNone/>
          <wp:docPr id="8" name="Immagine 8" descr="m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5E7">
      <w:rPr>
        <w:noProof/>
      </w:rPr>
      <w:drawing>
        <wp:anchor distT="152400" distB="152400" distL="152400" distR="152400" simplePos="0" relativeHeight="251658240" behindDoc="1" locked="0" layoutInCell="1" allowOverlap="1" wp14:anchorId="4B9C5EBD" wp14:editId="48EB593E">
          <wp:simplePos x="0" y="0"/>
          <wp:positionH relativeFrom="page">
            <wp:posOffset>965200</wp:posOffset>
          </wp:positionH>
          <wp:positionV relativeFrom="page">
            <wp:posOffset>574040</wp:posOffset>
          </wp:positionV>
          <wp:extent cx="636906" cy="996315"/>
          <wp:effectExtent l="0" t="0" r="0" b="0"/>
          <wp:wrapNone/>
          <wp:docPr id="9" name="officeArt object" descr="logoparconazionalevesuvi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parconazionalevesuvio.jpeg" descr="logoparconazionalevesuvio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906" cy="9963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4875E7">
      <w:rPr>
        <w:spacing w:val="0"/>
      </w:rPr>
      <w:tab/>
    </w:r>
    <w:r w:rsidR="004875E7">
      <w:t>ENTE PARCO NAZIONALE DEL VESUVIO</w:t>
    </w:r>
  </w:p>
  <w:p w14:paraId="7351003C" w14:textId="77777777" w:rsidR="001D67A6" w:rsidRDefault="004875E7">
    <w:pPr>
      <w:pStyle w:val="Titolo"/>
      <w:tabs>
        <w:tab w:val="left" w:pos="6326"/>
      </w:tabs>
      <w:ind w:left="284"/>
      <w:rPr>
        <w:sz w:val="24"/>
        <w:szCs w:val="24"/>
      </w:rPr>
    </w:pPr>
    <w:r>
      <w:rPr>
        <w:sz w:val="24"/>
        <w:szCs w:val="24"/>
      </w:rPr>
      <w:t>RISERVA MAB UNESCO</w:t>
    </w:r>
    <w:r w:rsidR="002B610B">
      <w:rPr>
        <w:sz w:val="24"/>
        <w:szCs w:val="24"/>
      </w:rPr>
      <w:t xml:space="preserve"> </w:t>
    </w:r>
  </w:p>
  <w:p w14:paraId="0582E042" w14:textId="77777777" w:rsidR="001D67A6" w:rsidRPr="002B610B" w:rsidRDefault="004875E7">
    <w:pPr>
      <w:ind w:left="284"/>
      <w:jc w:val="center"/>
      <w:rPr>
        <w:rFonts w:ascii="Arial" w:eastAsia="Arial" w:hAnsi="Arial" w:cs="Arial"/>
        <w:bCs/>
        <w:color w:val="auto"/>
        <w:sz w:val="24"/>
        <w:szCs w:val="24"/>
      </w:rPr>
    </w:pPr>
    <w:r w:rsidRPr="002B610B">
      <w:rPr>
        <w:rFonts w:ascii="Arial" w:hAnsi="Arial" w:cs="Arial"/>
        <w:bCs/>
        <w:color w:val="auto"/>
        <w:sz w:val="24"/>
        <w:szCs w:val="24"/>
      </w:rPr>
      <w:t>Via Palazzo del Principe, 1 - 80044 Ottaviano (NA)</w:t>
    </w:r>
  </w:p>
  <w:p w14:paraId="08E1EB2B" w14:textId="77777777" w:rsidR="001D67A6" w:rsidRPr="002B610B" w:rsidRDefault="004875E7">
    <w:pPr>
      <w:ind w:left="284"/>
      <w:jc w:val="center"/>
      <w:rPr>
        <w:rFonts w:ascii="Arial" w:hAnsi="Arial" w:cs="Arial"/>
        <w:color w:val="auto"/>
      </w:rPr>
    </w:pPr>
    <w:r w:rsidRPr="002B610B">
      <w:rPr>
        <w:rFonts w:ascii="Arial" w:hAnsi="Arial" w:cs="Arial"/>
        <w:bCs/>
        <w:color w:val="auto"/>
        <w:sz w:val="24"/>
        <w:szCs w:val="24"/>
        <w:lang w:val="en-US"/>
      </w:rPr>
      <w:t>Tel</w:t>
    </w:r>
    <w:r w:rsidR="002B610B" w:rsidRPr="002B610B">
      <w:rPr>
        <w:rFonts w:ascii="Arial" w:hAnsi="Arial" w:cs="Arial"/>
        <w:bCs/>
        <w:color w:val="auto"/>
        <w:sz w:val="24"/>
        <w:szCs w:val="24"/>
        <w:lang w:val="en-US"/>
      </w:rPr>
      <w:t xml:space="preserve">. </w:t>
    </w:r>
    <w:r w:rsidRPr="002B610B">
      <w:rPr>
        <w:rFonts w:ascii="Arial" w:hAnsi="Arial" w:cs="Arial"/>
        <w:bCs/>
        <w:color w:val="auto"/>
        <w:sz w:val="24"/>
        <w:szCs w:val="24"/>
        <w:lang w:val="en-US"/>
      </w:rPr>
      <w:t>+39 (081) 8653911;</w:t>
    </w:r>
    <w:r w:rsidRPr="002B610B">
      <w:rPr>
        <w:rFonts w:ascii="Arial" w:hAnsi="Arial" w:cs="Arial"/>
        <w:b/>
        <w:bCs/>
        <w:color w:val="auto"/>
        <w:sz w:val="24"/>
        <w:szCs w:val="24"/>
        <w:lang w:val="en-US"/>
      </w:rPr>
      <w:t xml:space="preserve"> </w:t>
    </w:r>
    <w:hyperlink r:id="rId3" w:history="1">
      <w:r w:rsidRPr="002B610B">
        <w:rPr>
          <w:rStyle w:val="Hyperlink0"/>
          <w:rFonts w:ascii="Arial" w:hAnsi="Arial" w:cs="Arial"/>
          <w:color w:val="auto"/>
          <w:u w:val="none"/>
        </w:rPr>
        <w:t>www.epnv.it</w:t>
      </w:r>
    </w:hyperlink>
    <w:r w:rsidR="002B610B" w:rsidRPr="002B610B">
      <w:rPr>
        <w:rStyle w:val="Hyperlink0"/>
        <w:rFonts w:ascii="Arial" w:hAnsi="Arial" w:cs="Arial"/>
        <w:color w:val="auto"/>
        <w:u w:val="none"/>
      </w:rPr>
      <w:t xml:space="preserve">; </w:t>
    </w:r>
    <w:hyperlink r:id="rId4" w:history="1">
      <w:r w:rsidRPr="002B610B">
        <w:rPr>
          <w:rStyle w:val="Hyperlink1"/>
          <w:rFonts w:ascii="Arial" w:hAnsi="Arial" w:cs="Arial"/>
          <w:color w:val="auto"/>
          <w:u w:val="none"/>
        </w:rPr>
        <w:t>protocollo@epnv.it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C1E2D" w14:textId="77777777" w:rsidR="00056BCF" w:rsidRDefault="00056BC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A6"/>
    <w:rsid w:val="00000E55"/>
    <w:rsid w:val="00023425"/>
    <w:rsid w:val="00056BCF"/>
    <w:rsid w:val="001D67A6"/>
    <w:rsid w:val="00286D32"/>
    <w:rsid w:val="002B610B"/>
    <w:rsid w:val="00357DCA"/>
    <w:rsid w:val="004875E7"/>
    <w:rsid w:val="005566D2"/>
    <w:rsid w:val="005633BC"/>
    <w:rsid w:val="00627E6E"/>
    <w:rsid w:val="00637575"/>
    <w:rsid w:val="00655C65"/>
    <w:rsid w:val="00661C9D"/>
    <w:rsid w:val="006679D1"/>
    <w:rsid w:val="00675954"/>
    <w:rsid w:val="00713699"/>
    <w:rsid w:val="00954036"/>
    <w:rsid w:val="00A1666A"/>
    <w:rsid w:val="00B74EEE"/>
    <w:rsid w:val="00B81AA6"/>
    <w:rsid w:val="00C00D15"/>
    <w:rsid w:val="00D60CDA"/>
    <w:rsid w:val="00DA7B41"/>
    <w:rsid w:val="00F4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C20D89"/>
  <w15:docId w15:val="{0EA29F38-B798-4D41-9143-9D7AA674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D67A6"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D67A6"/>
    <w:rPr>
      <w:u w:val="single"/>
    </w:rPr>
  </w:style>
  <w:style w:type="table" w:customStyle="1" w:styleId="TableNormal">
    <w:name w:val="Table Normal"/>
    <w:rsid w:val="001D67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rsid w:val="001D67A6"/>
    <w:pPr>
      <w:spacing w:before="240" w:after="60"/>
      <w:ind w:left="835"/>
      <w:jc w:val="center"/>
      <w:outlineLvl w:val="0"/>
    </w:pPr>
    <w:rPr>
      <w:rFonts w:ascii="Arial" w:hAnsi="Arial" w:cs="Arial Unicode MS"/>
      <w:b/>
      <w:bCs/>
      <w:color w:val="000000"/>
      <w:spacing w:val="-5"/>
      <w:kern w:val="28"/>
      <w:sz w:val="32"/>
      <w:szCs w:val="32"/>
      <w:u w:color="000000"/>
    </w:rPr>
  </w:style>
  <w:style w:type="character" w:customStyle="1" w:styleId="Nessuno">
    <w:name w:val="Nessuno"/>
    <w:rsid w:val="001D67A6"/>
  </w:style>
  <w:style w:type="character" w:customStyle="1" w:styleId="Hyperlink0">
    <w:name w:val="Hyperlink.0"/>
    <w:basedOn w:val="Nessuno"/>
    <w:rsid w:val="001D67A6"/>
    <w:rPr>
      <w:rFonts w:ascii="Verdana" w:eastAsia="Verdana" w:hAnsi="Verdana" w:cs="Verdana"/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basedOn w:val="Nessuno"/>
    <w:rsid w:val="001D67A6"/>
    <w:rPr>
      <w:rFonts w:ascii="Verdana" w:eastAsia="Verdana" w:hAnsi="Verdana" w:cs="Verdana"/>
      <w:color w:val="0000FF"/>
      <w:sz w:val="24"/>
      <w:szCs w:val="24"/>
      <w:u w:val="single" w:color="0000FF"/>
    </w:rPr>
  </w:style>
  <w:style w:type="paragraph" w:customStyle="1" w:styleId="Intestazioneepidipagina">
    <w:name w:val="Intestazione e piè di pagina"/>
    <w:rsid w:val="001D67A6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Data">
    <w:name w:val="Date"/>
    <w:next w:val="Normale"/>
    <w:rsid w:val="001D67A6"/>
    <w:rPr>
      <w:rFonts w:eastAsia="Times New Roman"/>
      <w:color w:val="000000"/>
      <w:u w:color="000000"/>
    </w:rPr>
  </w:style>
  <w:style w:type="paragraph" w:styleId="Testonormale">
    <w:name w:val="Plain Text"/>
    <w:rsid w:val="001D67A6"/>
    <w:rPr>
      <w:rFonts w:ascii="Consolas" w:eastAsia="Consolas" w:hAnsi="Consolas" w:cs="Consolas"/>
      <w:color w:val="000000"/>
      <w:sz w:val="21"/>
      <w:szCs w:val="21"/>
      <w:u w:color="000000"/>
    </w:rPr>
  </w:style>
  <w:style w:type="paragraph" w:styleId="Sottotitolo">
    <w:name w:val="Subtitle"/>
    <w:rsid w:val="001D67A6"/>
    <w:pPr>
      <w:keepNext/>
    </w:pPr>
    <w:rPr>
      <w:rFonts w:ascii="Helvetica Neue" w:hAnsi="Helvetica Neue" w:cs="Arial Unicode MS"/>
      <w:color w:val="000000"/>
      <w:sz w:val="40"/>
      <w:szCs w:val="40"/>
      <w:u w:color="000000"/>
    </w:rPr>
  </w:style>
  <w:style w:type="character" w:styleId="Enfasigrassetto">
    <w:name w:val="Strong"/>
    <w:basedOn w:val="Carpredefinitoparagrafo"/>
    <w:uiPriority w:val="22"/>
    <w:qFormat/>
    <w:rsid w:val="0063757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B61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610B"/>
    <w:rPr>
      <w:rFonts w:cs="Arial Unicode MS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2B61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610B"/>
    <w:rPr>
      <w:rFonts w:cs="Arial Unicode MS"/>
      <w:color w:val="000000"/>
      <w:u w:color="000000"/>
    </w:rPr>
  </w:style>
  <w:style w:type="paragraph" w:styleId="NormaleWeb">
    <w:name w:val="Normal (Web)"/>
    <w:basedOn w:val="Normale"/>
    <w:uiPriority w:val="99"/>
    <w:semiHidden/>
    <w:unhideWhenUsed/>
    <w:rsid w:val="00000E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textexposedshow">
    <w:name w:val="text_exposed_show"/>
    <w:basedOn w:val="Carpredefinitoparagrafo"/>
    <w:rsid w:val="00000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omano@epnv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conazionaledelvesuvio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protocollo@epnv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gromano</dc:creator>
  <cp:lastModifiedBy>gromano</cp:lastModifiedBy>
  <cp:revision>4</cp:revision>
  <dcterms:created xsi:type="dcterms:W3CDTF">2019-02-27T11:46:00Z</dcterms:created>
  <dcterms:modified xsi:type="dcterms:W3CDTF">2019-02-27T14:56:00Z</dcterms:modified>
</cp:coreProperties>
</file>